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37"/>
        <w:gridCol w:w="4931"/>
      </w:tblGrid>
      <w:tr w:rsidR="003A46E8" w:rsidRPr="003A46E8" w:rsidTr="003C29EA">
        <w:tc>
          <w:tcPr>
            <w:tcW w:w="2448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Term</w:t>
            </w:r>
          </w:p>
        </w:tc>
        <w:tc>
          <w:tcPr>
            <w:tcW w:w="3637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4931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3C29EA">
        <w:tc>
          <w:tcPr>
            <w:tcW w:w="2448" w:type="dxa"/>
          </w:tcPr>
          <w:p w:rsidR="001F4730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Intelligence</w:t>
            </w:r>
          </w:p>
          <w:p w:rsidR="001F4730" w:rsidRDefault="001F4730" w:rsidP="00C21F4D"/>
          <w:p w:rsidR="001F4730" w:rsidRDefault="001F4730" w:rsidP="00C21F4D"/>
          <w:p w:rsidR="001F4730" w:rsidRPr="00716A13" w:rsidRDefault="001F4730" w:rsidP="00C21F4D"/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962"/>
        </w:trPr>
        <w:tc>
          <w:tcPr>
            <w:tcW w:w="2448" w:type="dxa"/>
          </w:tcPr>
          <w:p w:rsidR="00DE3F61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Intelligence test</w:t>
            </w: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1015"/>
        </w:trPr>
        <w:tc>
          <w:tcPr>
            <w:tcW w:w="2448" w:type="dxa"/>
          </w:tcPr>
          <w:p w:rsidR="00C21F4D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General Intelligence</w:t>
            </w:r>
          </w:p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863"/>
        </w:trPr>
        <w:tc>
          <w:tcPr>
            <w:tcW w:w="2448" w:type="dxa"/>
          </w:tcPr>
          <w:p w:rsidR="00DE3F61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Factor Analysis</w:t>
            </w:r>
          </w:p>
          <w:p w:rsidR="00DE3F61" w:rsidRPr="00716A13" w:rsidRDefault="00DE3F61" w:rsidP="00C21F4D"/>
        </w:tc>
        <w:tc>
          <w:tcPr>
            <w:tcW w:w="3637" w:type="dxa"/>
          </w:tcPr>
          <w:p w:rsidR="003A46E8" w:rsidRPr="003A46E8" w:rsidRDefault="003A46E8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980"/>
        </w:trPr>
        <w:tc>
          <w:tcPr>
            <w:tcW w:w="2448" w:type="dxa"/>
          </w:tcPr>
          <w:p w:rsidR="00FE6A31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Savant syndrome</w:t>
            </w:r>
          </w:p>
        </w:tc>
        <w:tc>
          <w:tcPr>
            <w:tcW w:w="3637" w:type="dxa"/>
          </w:tcPr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890"/>
        </w:trPr>
        <w:tc>
          <w:tcPr>
            <w:tcW w:w="2448" w:type="dxa"/>
          </w:tcPr>
          <w:p w:rsidR="00FE6A31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Grit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962"/>
        </w:trPr>
        <w:tc>
          <w:tcPr>
            <w:tcW w:w="2448" w:type="dxa"/>
          </w:tcPr>
          <w:p w:rsidR="00FE6A31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Emotional Intelligence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FE6A31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Mental Age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4D408A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Stanford-</w:t>
            </w:r>
            <w:proofErr w:type="spellStart"/>
            <w:r>
              <w:t>Binet</w:t>
            </w:r>
            <w:proofErr w:type="spellEnd"/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Intelligence Quotient (IQ)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Achievement test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Aptitude test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Weschler</w:t>
            </w:r>
            <w:proofErr w:type="spellEnd"/>
            <w:r>
              <w:t xml:space="preserve"> Adult Intelligence Scale (WAIS)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Standardization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Normal curve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A46E8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Reliability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FE6A31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Validity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FE6A31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Content validity</w:t>
            </w:r>
          </w:p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DE3F61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Predictive validity</w:t>
            </w:r>
          </w:p>
          <w:p w:rsidR="00DE3F61" w:rsidRPr="00716A13" w:rsidRDefault="00DE3F61" w:rsidP="00C21F4D"/>
        </w:tc>
        <w:tc>
          <w:tcPr>
            <w:tcW w:w="3637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DE3F61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Cohort</w:t>
            </w:r>
          </w:p>
          <w:p w:rsidR="00DE3F61" w:rsidRPr="00716A13" w:rsidRDefault="00DE3F61" w:rsidP="00C21F4D"/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DE3F61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Crystallized intelligence</w:t>
            </w:r>
          </w:p>
          <w:p w:rsidR="00DE3F61" w:rsidRPr="00716A13" w:rsidRDefault="00DE3F61" w:rsidP="00C21F4D"/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3F79A9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Fluid intelligence</w:t>
            </w:r>
          </w:p>
          <w:p w:rsidR="003F79A9" w:rsidRPr="00716A13" w:rsidRDefault="003F79A9" w:rsidP="00C21F4D"/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Intellectual disability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FE6A31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Down Syndrome</w:t>
            </w:r>
          </w:p>
          <w:p w:rsidR="00AE0A44" w:rsidRPr="00716A13" w:rsidRDefault="00AE0A44" w:rsidP="00C21F4D"/>
        </w:tc>
        <w:tc>
          <w:tcPr>
            <w:tcW w:w="3637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rPr>
          <w:trHeight w:val="1007"/>
        </w:trPr>
        <w:tc>
          <w:tcPr>
            <w:tcW w:w="2448" w:type="dxa"/>
          </w:tcPr>
          <w:p w:rsidR="004D408A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Heritability</w:t>
            </w:r>
          </w:p>
        </w:tc>
        <w:tc>
          <w:tcPr>
            <w:tcW w:w="3637" w:type="dxa"/>
          </w:tcPr>
          <w:p w:rsidR="007E2C59" w:rsidRDefault="007E2C59"/>
          <w:p w:rsidR="00950170" w:rsidRDefault="00950170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  <w:tr w:rsidR="003A46E8" w:rsidRPr="003A46E8" w:rsidTr="003C29EA">
        <w:tc>
          <w:tcPr>
            <w:tcW w:w="2448" w:type="dxa"/>
          </w:tcPr>
          <w:p w:rsidR="00716A13" w:rsidRPr="00716A13" w:rsidRDefault="00C21F4D" w:rsidP="001B1363">
            <w:pPr>
              <w:pStyle w:val="ListParagraph"/>
              <w:numPr>
                <w:ilvl w:val="0"/>
                <w:numId w:val="9"/>
              </w:numPr>
            </w:pPr>
            <w:r>
              <w:t>Stereotype threat</w:t>
            </w:r>
          </w:p>
        </w:tc>
        <w:tc>
          <w:tcPr>
            <w:tcW w:w="3637" w:type="dxa"/>
          </w:tcPr>
          <w:p w:rsidR="003A46E8" w:rsidRDefault="003A46E8"/>
          <w:p w:rsidR="007E2C59" w:rsidRDefault="007E2C59"/>
          <w:p w:rsidR="00C21F4D" w:rsidRDefault="00C21F4D"/>
          <w:p w:rsidR="007E2C59" w:rsidRPr="003A46E8" w:rsidRDefault="007E2C59"/>
        </w:tc>
        <w:tc>
          <w:tcPr>
            <w:tcW w:w="4931" w:type="dxa"/>
          </w:tcPr>
          <w:p w:rsidR="003A46E8" w:rsidRPr="003A46E8" w:rsidRDefault="003A46E8"/>
        </w:tc>
      </w:tr>
    </w:tbl>
    <w:p w:rsidR="00FE6A31" w:rsidRDefault="00FE6A31"/>
    <w:p w:rsidR="00716A13" w:rsidRPr="00DE3F61" w:rsidRDefault="00716A13" w:rsidP="00C21F4D">
      <w:pPr>
        <w:rPr>
          <w:sz w:val="28"/>
        </w:rPr>
      </w:pPr>
      <w:r w:rsidRPr="00AE0A44">
        <w:rPr>
          <w:b/>
        </w:rPr>
        <w:t xml:space="preserve">Significant </w:t>
      </w:r>
      <w:r w:rsidR="001B1363">
        <w:rPr>
          <w:b/>
        </w:rPr>
        <w:t>Psychologists:</w:t>
      </w:r>
      <w:bookmarkStart w:id="0" w:name="_GoBack"/>
      <w:bookmarkEnd w:id="0"/>
    </w:p>
    <w:p w:rsidR="00DE3F61" w:rsidRPr="00DE3F61" w:rsidRDefault="00DE3F61" w:rsidP="00716A13">
      <w:pPr>
        <w:pStyle w:val="NoSpacing"/>
        <w:rPr>
          <w:sz w:val="28"/>
        </w:rPr>
        <w:sectPr w:rsidR="00DE3F61" w:rsidRPr="00DE3F61" w:rsidSect="003A46E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1F4D" w:rsidRPr="00C21F4D" w:rsidRDefault="00C21F4D" w:rsidP="00716A13">
      <w:pPr>
        <w:pStyle w:val="NoSpacing"/>
      </w:pPr>
      <w:r w:rsidRPr="00C21F4D">
        <w:lastRenderedPageBreak/>
        <w:t xml:space="preserve">Charles Spearman </w:t>
      </w:r>
    </w:p>
    <w:p w:rsidR="00C21F4D" w:rsidRPr="00C21F4D" w:rsidRDefault="00C21F4D" w:rsidP="00716A13">
      <w:pPr>
        <w:pStyle w:val="NoSpacing"/>
      </w:pPr>
      <w:r w:rsidRPr="00C21F4D">
        <w:t xml:space="preserve">L.L. </w:t>
      </w:r>
      <w:proofErr w:type="spellStart"/>
      <w:r w:rsidRPr="00C21F4D">
        <w:t>Thurstone</w:t>
      </w:r>
      <w:proofErr w:type="spellEnd"/>
    </w:p>
    <w:p w:rsidR="00C21F4D" w:rsidRPr="00C21F4D" w:rsidRDefault="00C21F4D" w:rsidP="00716A13">
      <w:pPr>
        <w:pStyle w:val="NoSpacing"/>
      </w:pPr>
      <w:r w:rsidRPr="00C21F4D">
        <w:t>Howard Gardner</w:t>
      </w:r>
    </w:p>
    <w:p w:rsidR="00C21F4D" w:rsidRPr="00C21F4D" w:rsidRDefault="00C21F4D" w:rsidP="00716A13">
      <w:pPr>
        <w:pStyle w:val="NoSpacing"/>
      </w:pPr>
      <w:r w:rsidRPr="00C21F4D">
        <w:lastRenderedPageBreak/>
        <w:t>Robert Sternberg</w:t>
      </w:r>
    </w:p>
    <w:p w:rsidR="00C21F4D" w:rsidRPr="00C21F4D" w:rsidRDefault="00C21F4D" w:rsidP="00716A13">
      <w:pPr>
        <w:pStyle w:val="NoSpacing"/>
      </w:pPr>
      <w:r w:rsidRPr="00C21F4D">
        <w:t>Francis Galton</w:t>
      </w:r>
    </w:p>
    <w:p w:rsidR="00C21F4D" w:rsidRPr="00C21F4D" w:rsidRDefault="00C21F4D" w:rsidP="00716A13">
      <w:pPr>
        <w:pStyle w:val="NoSpacing"/>
      </w:pPr>
      <w:r w:rsidRPr="00C21F4D">
        <w:t xml:space="preserve">Alfred </w:t>
      </w:r>
      <w:proofErr w:type="spellStart"/>
      <w:r w:rsidRPr="00C21F4D">
        <w:t>Binet</w:t>
      </w:r>
      <w:proofErr w:type="spellEnd"/>
    </w:p>
    <w:p w:rsidR="00C21F4D" w:rsidRPr="00C21F4D" w:rsidRDefault="00C21F4D" w:rsidP="00716A13">
      <w:pPr>
        <w:pStyle w:val="NoSpacing"/>
      </w:pPr>
      <w:r w:rsidRPr="00C21F4D">
        <w:lastRenderedPageBreak/>
        <w:t xml:space="preserve">Louis </w:t>
      </w:r>
      <w:proofErr w:type="spellStart"/>
      <w:r w:rsidRPr="00C21F4D">
        <w:t>Terman</w:t>
      </w:r>
      <w:proofErr w:type="spellEnd"/>
    </w:p>
    <w:p w:rsidR="00C21F4D" w:rsidRPr="00C21F4D" w:rsidRDefault="00C21F4D" w:rsidP="00716A13">
      <w:pPr>
        <w:pStyle w:val="NoSpacing"/>
      </w:pPr>
      <w:r w:rsidRPr="00C21F4D">
        <w:t xml:space="preserve">David </w:t>
      </w:r>
      <w:proofErr w:type="spellStart"/>
      <w:r w:rsidRPr="00C21F4D">
        <w:t>Weschler</w:t>
      </w:r>
      <w:proofErr w:type="spellEnd"/>
    </w:p>
    <w:p w:rsidR="00FE6A31" w:rsidRDefault="00C21F4D" w:rsidP="00716A13">
      <w:pPr>
        <w:pStyle w:val="NoSpacing"/>
      </w:pPr>
      <w:r w:rsidRPr="00C21F4D">
        <w:t xml:space="preserve">Carol </w:t>
      </w:r>
      <w:proofErr w:type="spellStart"/>
      <w:r w:rsidRPr="00C21F4D">
        <w:t>Dweck</w:t>
      </w:r>
      <w:proofErr w:type="spellEnd"/>
      <w:r w:rsidR="00DE3F61" w:rsidRPr="00C21F4D">
        <w:rPr>
          <w:sz w:val="18"/>
        </w:rPr>
        <w:t xml:space="preserve"> </w:t>
      </w:r>
      <w:r w:rsidR="001F4730">
        <w:t xml:space="preserve"> </w:t>
      </w:r>
    </w:p>
    <w:p w:rsidR="007E2C59" w:rsidRDefault="007E2C59" w:rsidP="00716A13">
      <w:pPr>
        <w:pStyle w:val="NoSpacing"/>
        <w:sectPr w:rsidR="007E2C59" w:rsidSect="007E2C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2C59" w:rsidRDefault="007E2C59" w:rsidP="00716A13">
      <w:pPr>
        <w:pStyle w:val="NoSpacing"/>
      </w:pPr>
    </w:p>
    <w:sectPr w:rsidR="007E2C59" w:rsidSect="00716A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</w:t>
    </w:r>
    <w:r w:rsidR="00716A13">
      <w:t xml:space="preserve">Unit </w:t>
    </w:r>
    <w:r w:rsidR="00C21F4D">
      <w:t>XI</w:t>
    </w:r>
    <w:r w:rsidR="001F4730">
      <w:t>:</w:t>
    </w:r>
    <w:r w:rsidR="00C21F4D">
      <w:t xml:space="preserve"> Intelligence</w:t>
    </w:r>
    <w:r w:rsidR="00DE3F61">
      <w:t xml:space="preserve"> </w:t>
    </w:r>
    <w:r w:rsidR="00DE3F61">
      <w:tab/>
    </w:r>
    <w:r>
      <w:t xml:space="preserve">             </w:t>
    </w:r>
    <w:r w:rsidR="001F4730">
      <w:t xml:space="preserve">      </w:t>
    </w:r>
    <w:r>
      <w:t xml:space="preserve">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A1"/>
    <w:multiLevelType w:val="hybridMultilevel"/>
    <w:tmpl w:val="A83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6EF6"/>
    <w:multiLevelType w:val="hybridMultilevel"/>
    <w:tmpl w:val="610C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1B54"/>
    <w:multiLevelType w:val="hybridMultilevel"/>
    <w:tmpl w:val="2196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4B8E"/>
    <w:multiLevelType w:val="hybridMultilevel"/>
    <w:tmpl w:val="8E1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56275"/>
    <w:multiLevelType w:val="hybridMultilevel"/>
    <w:tmpl w:val="DD18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B52C9"/>
    <w:multiLevelType w:val="hybridMultilevel"/>
    <w:tmpl w:val="C0AE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013B7"/>
    <w:multiLevelType w:val="hybridMultilevel"/>
    <w:tmpl w:val="2EB0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82EC0"/>
    <w:multiLevelType w:val="hybridMultilevel"/>
    <w:tmpl w:val="53E85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C7F10"/>
    <w:rsid w:val="00101995"/>
    <w:rsid w:val="0015679E"/>
    <w:rsid w:val="001B1363"/>
    <w:rsid w:val="001B56FB"/>
    <w:rsid w:val="001F4730"/>
    <w:rsid w:val="00211E90"/>
    <w:rsid w:val="00262100"/>
    <w:rsid w:val="00360661"/>
    <w:rsid w:val="003A46E8"/>
    <w:rsid w:val="003B1DA9"/>
    <w:rsid w:val="003C29EA"/>
    <w:rsid w:val="003F79A9"/>
    <w:rsid w:val="00420EDA"/>
    <w:rsid w:val="00493D49"/>
    <w:rsid w:val="004D408A"/>
    <w:rsid w:val="004D46C2"/>
    <w:rsid w:val="004E412A"/>
    <w:rsid w:val="005024A1"/>
    <w:rsid w:val="005372D7"/>
    <w:rsid w:val="00570A8A"/>
    <w:rsid w:val="006B79E2"/>
    <w:rsid w:val="00716A13"/>
    <w:rsid w:val="0078208A"/>
    <w:rsid w:val="007E2C59"/>
    <w:rsid w:val="00913D0F"/>
    <w:rsid w:val="00950170"/>
    <w:rsid w:val="0099792D"/>
    <w:rsid w:val="00AE0A44"/>
    <w:rsid w:val="00B7743B"/>
    <w:rsid w:val="00B934AE"/>
    <w:rsid w:val="00C068AD"/>
    <w:rsid w:val="00C21F4D"/>
    <w:rsid w:val="00C71C5C"/>
    <w:rsid w:val="00DE3F61"/>
    <w:rsid w:val="00E979E8"/>
    <w:rsid w:val="00EC4D0E"/>
    <w:rsid w:val="00EF1688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4</cp:revision>
  <cp:lastPrinted>2015-01-05T14:05:00Z</cp:lastPrinted>
  <dcterms:created xsi:type="dcterms:W3CDTF">2015-03-23T21:00:00Z</dcterms:created>
  <dcterms:modified xsi:type="dcterms:W3CDTF">2015-03-23T21:01:00Z</dcterms:modified>
</cp:coreProperties>
</file>